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 xml:space="preserve">Lista de preturi consiliere Beica Cristina </w:t>
      </w:r>
    </w:p>
    <w:p>
      <w:pPr>
        <w:ind w:firstLine="3514" w:firstLineChars="1250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2023</w:t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00"/>
          <w:lang w:val="en-US" w:eastAsia="zh-CN" w:bidi="ar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00"/>
          <w:lang w:val="en-US" w:eastAsia="zh-CN" w:bidi="ar"/>
        </w:rPr>
        <w:t xml:space="preserve"> (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00"/>
          <w:lang w:val="en-US" w:eastAsia="zh-CN" w:bidi="ar"/>
        </w:rPr>
        <w:t xml:space="preserve">Preturi </w:t>
      </w:r>
      <w:r>
        <w:rPr>
          <w:rFonts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00"/>
          <w:lang w:val="en-US" w:eastAsia="zh-CN" w:bidi="ar"/>
        </w:rPr>
        <w:t>fara TVA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0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00"/>
          <w:lang w:val="en-US" w:eastAsia="zh-CN" w:bidi="ar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Harta Vedica ( format carte ) aprox 30 de pagini   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600 de RON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Termen Livrare - 4 saptamani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Harta Vedica cu predictii  anuale  format PDF: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: 450 RON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Termen livare 2 saptamani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leftChars="0" w:right="0" w:firstLine="0" w:firstLineChars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Numerograma karmica Vieti Anterioare   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150 RON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Termn livrare 48 de ore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leftChars="0" w:right="0" w:firstLine="0" w:firstLineChars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Raport compatibiltate cuplu -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150 RON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Termen livrare 48 de ore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Consiliere si predicitii  generale  cariera familie/finante -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150 de ron /ora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sau pachet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3+1 gratuit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Consiliere sdezvoltare personala cu abordare astrologica /150 de4 ron / ora sau pachet de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3+1 gratuit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Bazele educației financiare :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90 de ron/ora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Alte servicii includ:citiri in tarot, palmistry si ritualuri /mantre pentru manifestare si protecție -se discuta cu clientul in functie de nevoie.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Cristina Beica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Astrolog india, consiliere dezvoltare personala feminina, autor, solopreneur, Ayurveda Practictioner ,autor , OHM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CONTACT 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Whatsupp: 0040 745 204 177 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Email: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"mailto:cristina.beica57@gmail.com"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cristina.beica57@gmail.com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Canale media: Facebook, Youtube, Tik Tok sub numele ASTROVEDIC ROMANIA 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default"/>
          <w:b/>
          <w:bCs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0B4DF"/>
    <w:multiLevelType w:val="singleLevel"/>
    <w:tmpl w:val="F110B4D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D1BF6"/>
    <w:rsid w:val="066D1BF6"/>
    <w:rsid w:val="7D7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2023-02-05T08:38:00Z</dcterms:created>
  <dc:creator>User</dc:creator>
  <cp:lastModifiedBy>Cristina Beica</cp:lastModifiedBy>
  <dcterms:modified xsi:type="dcterms:W3CDTF">2023-02-05T08:53:47Z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D10EC965A579414DA43E2D51822BE5D4</vt:lpwstr>
  </property>
</Properties>
</file>